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34D9" w14:textId="77777777" w:rsidR="00943EFC" w:rsidRPr="0098080F" w:rsidRDefault="002A2CDB" w:rsidP="00F36E8A">
      <w:pPr>
        <w:jc w:val="center"/>
        <w:outlineLvl w:val="0"/>
        <w:rPr>
          <w:b/>
          <w:bCs/>
          <w:noProof/>
          <w:sz w:val="16"/>
          <w:szCs w:val="16"/>
          <w:u w:val="single"/>
        </w:rPr>
      </w:pPr>
      <w:r>
        <w:rPr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758FAEA1" wp14:editId="242B53EC">
            <wp:simplePos x="0" y="0"/>
            <wp:positionH relativeFrom="margin">
              <wp:posOffset>-168275</wp:posOffset>
            </wp:positionH>
            <wp:positionV relativeFrom="paragraph">
              <wp:posOffset>0</wp:posOffset>
            </wp:positionV>
            <wp:extent cx="164338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1283" y="20721"/>
                <wp:lineTo x="21283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SRPA-Horizontal-COU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7" b="28384"/>
                    <a:stretch/>
                  </pic:blipFill>
                  <pic:spPr bwMode="auto">
                    <a:xfrm>
                      <a:off x="0" y="0"/>
                      <a:ext cx="164338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B6909" w14:textId="77777777" w:rsidR="00943EFC" w:rsidRPr="0098080F" w:rsidRDefault="00943EFC">
      <w:pPr>
        <w:jc w:val="center"/>
        <w:outlineLvl w:val="0"/>
        <w:rPr>
          <w:b/>
          <w:bCs/>
          <w:noProof/>
          <w:sz w:val="16"/>
          <w:szCs w:val="16"/>
          <w:u w:val="single"/>
        </w:rPr>
      </w:pPr>
    </w:p>
    <w:p w14:paraId="30E94FF1" w14:textId="77777777" w:rsidR="002A2CDB" w:rsidRDefault="002A2CDB">
      <w:pPr>
        <w:jc w:val="center"/>
        <w:outlineLvl w:val="0"/>
        <w:rPr>
          <w:b/>
          <w:bCs/>
          <w:noProof/>
          <w:sz w:val="32"/>
          <w:szCs w:val="36"/>
          <w:u w:val="single"/>
        </w:rPr>
      </w:pPr>
    </w:p>
    <w:p w14:paraId="01ACA9F2" w14:textId="77777777" w:rsidR="000245CF" w:rsidRDefault="000245CF">
      <w:pPr>
        <w:jc w:val="center"/>
        <w:outlineLvl w:val="0"/>
        <w:rPr>
          <w:b/>
          <w:bCs/>
          <w:noProof/>
          <w:sz w:val="32"/>
          <w:szCs w:val="36"/>
          <w:u w:val="single"/>
        </w:rPr>
      </w:pPr>
    </w:p>
    <w:p w14:paraId="012AC1A7" w14:textId="77777777" w:rsidR="00E92A0C" w:rsidRDefault="00E92A0C">
      <w:pPr>
        <w:jc w:val="center"/>
        <w:outlineLvl w:val="0"/>
        <w:rPr>
          <w:b/>
          <w:bCs/>
          <w:noProof/>
          <w:sz w:val="32"/>
          <w:szCs w:val="36"/>
          <w:u w:val="single"/>
        </w:rPr>
      </w:pPr>
    </w:p>
    <w:p w14:paraId="0AD07F5C" w14:textId="77777777" w:rsidR="00E92A0C" w:rsidRDefault="00E92A0C">
      <w:pPr>
        <w:jc w:val="center"/>
        <w:outlineLvl w:val="0"/>
        <w:rPr>
          <w:b/>
          <w:bCs/>
          <w:noProof/>
          <w:sz w:val="32"/>
          <w:szCs w:val="36"/>
          <w:u w:val="single"/>
        </w:rPr>
      </w:pPr>
    </w:p>
    <w:p w14:paraId="6CE7338E" w14:textId="77777777" w:rsidR="00E92A0C" w:rsidRDefault="00E92A0C">
      <w:pPr>
        <w:jc w:val="center"/>
        <w:outlineLvl w:val="0"/>
        <w:rPr>
          <w:b/>
          <w:bCs/>
          <w:noProof/>
          <w:sz w:val="32"/>
          <w:szCs w:val="36"/>
          <w:u w:val="single"/>
        </w:rPr>
      </w:pPr>
    </w:p>
    <w:p w14:paraId="580050C6" w14:textId="6053D2F2" w:rsidR="006A19BE" w:rsidRPr="00F36E8A" w:rsidRDefault="00DC0386">
      <w:pPr>
        <w:jc w:val="center"/>
        <w:outlineLvl w:val="0"/>
        <w:rPr>
          <w:b/>
          <w:bCs/>
          <w:sz w:val="32"/>
          <w:szCs w:val="36"/>
          <w:u w:val="single"/>
        </w:rPr>
      </w:pPr>
      <w:r w:rsidRPr="00F36E8A">
        <w:rPr>
          <w:b/>
          <w:bCs/>
          <w:noProof/>
          <w:sz w:val="32"/>
          <w:szCs w:val="36"/>
          <w:u w:val="single"/>
        </w:rPr>
        <w:t>COLLECTE DES</w:t>
      </w:r>
      <w:r w:rsidRPr="00F36E8A">
        <w:rPr>
          <w:b/>
          <w:bCs/>
          <w:sz w:val="32"/>
          <w:szCs w:val="36"/>
          <w:u w:val="single"/>
        </w:rPr>
        <w:t xml:space="preserve"> </w:t>
      </w:r>
      <w:r w:rsidRPr="00F36E8A">
        <w:rPr>
          <w:b/>
          <w:bCs/>
          <w:noProof/>
          <w:sz w:val="32"/>
          <w:szCs w:val="36"/>
          <w:u w:val="single"/>
        </w:rPr>
        <w:t xml:space="preserve">DÉCHETS </w:t>
      </w:r>
    </w:p>
    <w:p w14:paraId="1F27AE0D" w14:textId="77777777" w:rsidR="006A19BE" w:rsidRPr="00F36E8A" w:rsidRDefault="00DC0386" w:rsidP="0020343E">
      <w:pPr>
        <w:jc w:val="center"/>
        <w:outlineLvl w:val="0"/>
        <w:rPr>
          <w:b/>
          <w:bCs/>
          <w:noProof/>
          <w:sz w:val="14"/>
          <w:szCs w:val="16"/>
          <w:u w:val="single"/>
        </w:rPr>
      </w:pPr>
      <w:r w:rsidRPr="00F36E8A">
        <w:rPr>
          <w:b/>
          <w:bCs/>
          <w:noProof/>
          <w:sz w:val="32"/>
          <w:szCs w:val="36"/>
          <w:u w:val="single"/>
        </w:rPr>
        <w:t>DOMESTIQUES DANGEREUX</w:t>
      </w:r>
    </w:p>
    <w:p w14:paraId="504CE557" w14:textId="77777777" w:rsidR="00F36E8A" w:rsidRDefault="00F36E8A" w:rsidP="00117E60">
      <w:pPr>
        <w:outlineLvl w:val="0"/>
        <w:rPr>
          <w:b/>
          <w:bCs/>
          <w:noProof/>
          <w:sz w:val="36"/>
          <w:szCs w:val="36"/>
        </w:rPr>
      </w:pPr>
    </w:p>
    <w:p w14:paraId="74327402" w14:textId="77777777" w:rsidR="00117E60" w:rsidRPr="00117E60" w:rsidRDefault="00117E60" w:rsidP="00117E60">
      <w:pPr>
        <w:jc w:val="center"/>
        <w:rPr>
          <w:b/>
          <w:bCs/>
          <w:noProof/>
          <w:szCs w:val="28"/>
        </w:rPr>
      </w:pPr>
    </w:p>
    <w:p w14:paraId="4E997905" w14:textId="445C2367" w:rsidR="00F36E8A" w:rsidRPr="004443A8" w:rsidRDefault="00F36E8A" w:rsidP="00F36E8A">
      <w:pPr>
        <w:jc w:val="center"/>
        <w:rPr>
          <w:b/>
          <w:bCs/>
          <w:noProof/>
          <w:sz w:val="22"/>
        </w:rPr>
      </w:pPr>
      <w:r w:rsidRPr="004443A8">
        <w:rPr>
          <w:b/>
          <w:bCs/>
          <w:noProof/>
          <w:sz w:val="32"/>
          <w:szCs w:val="36"/>
        </w:rPr>
        <w:t xml:space="preserve">Dimanche </w:t>
      </w:r>
      <w:r w:rsidR="00557E58">
        <w:rPr>
          <w:b/>
          <w:bCs/>
          <w:noProof/>
          <w:sz w:val="32"/>
          <w:szCs w:val="36"/>
        </w:rPr>
        <w:t>7</w:t>
      </w:r>
      <w:r w:rsidR="00ED4D0B">
        <w:rPr>
          <w:b/>
          <w:bCs/>
          <w:noProof/>
          <w:sz w:val="32"/>
          <w:szCs w:val="36"/>
        </w:rPr>
        <w:t xml:space="preserve"> septem</w:t>
      </w:r>
      <w:r w:rsidR="00ED4D0B" w:rsidRPr="004443A8">
        <w:rPr>
          <w:b/>
          <w:bCs/>
          <w:noProof/>
          <w:sz w:val="32"/>
          <w:szCs w:val="36"/>
        </w:rPr>
        <w:t>bre, 202</w:t>
      </w:r>
      <w:r w:rsidR="00557E58">
        <w:rPr>
          <w:b/>
          <w:bCs/>
          <w:noProof/>
          <w:sz w:val="32"/>
          <w:szCs w:val="36"/>
        </w:rPr>
        <w:t>5</w:t>
      </w:r>
    </w:p>
    <w:p w14:paraId="70C49E3D" w14:textId="77777777" w:rsidR="00F36E8A" w:rsidRPr="00F36E8A" w:rsidRDefault="00F36E8A" w:rsidP="00F36E8A">
      <w:pPr>
        <w:jc w:val="center"/>
        <w:rPr>
          <w:b/>
          <w:bCs/>
          <w:noProof/>
          <w:sz w:val="32"/>
          <w:szCs w:val="36"/>
        </w:rPr>
      </w:pPr>
      <w:r w:rsidRPr="00F36E8A">
        <w:rPr>
          <w:b/>
          <w:bCs/>
          <w:noProof/>
          <w:sz w:val="22"/>
        </w:rPr>
        <w:t>(</w:t>
      </w:r>
      <w:r w:rsidRPr="00F36E8A">
        <w:rPr>
          <w:b/>
          <w:bCs/>
          <w:sz w:val="22"/>
        </w:rPr>
        <w:t>10</w:t>
      </w:r>
      <w:r w:rsidRPr="00F36E8A">
        <w:rPr>
          <w:b/>
          <w:bCs/>
          <w:noProof/>
          <w:sz w:val="22"/>
        </w:rPr>
        <w:t>h</w:t>
      </w:r>
      <w:r w:rsidRPr="00F36E8A">
        <w:rPr>
          <w:b/>
          <w:bCs/>
          <w:sz w:val="22"/>
        </w:rPr>
        <w:t>0</w:t>
      </w:r>
      <w:r w:rsidRPr="00F36E8A">
        <w:rPr>
          <w:b/>
          <w:bCs/>
          <w:noProof/>
          <w:sz w:val="22"/>
        </w:rPr>
        <w:t>0 à 15h</w:t>
      </w:r>
      <w:r w:rsidR="00E17EFC">
        <w:rPr>
          <w:b/>
          <w:bCs/>
          <w:sz w:val="22"/>
        </w:rPr>
        <w:t>3</w:t>
      </w:r>
      <w:r w:rsidRPr="00F36E8A">
        <w:rPr>
          <w:b/>
          <w:bCs/>
          <w:noProof/>
          <w:sz w:val="22"/>
        </w:rPr>
        <w:t>0)</w:t>
      </w:r>
      <w:r w:rsidRPr="00F36E8A">
        <w:rPr>
          <w:b/>
          <w:bCs/>
          <w:noProof/>
          <w:sz w:val="32"/>
          <w:szCs w:val="36"/>
        </w:rPr>
        <w:t xml:space="preserve"> </w:t>
      </w:r>
    </w:p>
    <w:p w14:paraId="41F779CE" w14:textId="77777777" w:rsidR="00F36E8A" w:rsidRPr="00F36E8A" w:rsidRDefault="00F36E8A" w:rsidP="00F36E8A">
      <w:pPr>
        <w:jc w:val="center"/>
        <w:rPr>
          <w:b/>
          <w:bCs/>
          <w:noProof/>
          <w:szCs w:val="28"/>
        </w:rPr>
      </w:pPr>
      <w:r w:rsidRPr="00F36E8A">
        <w:rPr>
          <w:b/>
          <w:bCs/>
          <w:noProof/>
          <w:szCs w:val="28"/>
        </w:rPr>
        <w:t>Édifice municipale</w:t>
      </w:r>
    </w:p>
    <w:p w14:paraId="153BD5D3" w14:textId="3BE88949" w:rsidR="00FA6758" w:rsidRPr="00ED4D0B" w:rsidRDefault="00F36E8A" w:rsidP="00ED4D0B">
      <w:pPr>
        <w:jc w:val="center"/>
        <w:rPr>
          <w:b/>
          <w:bCs/>
          <w:noProof/>
          <w:sz w:val="36"/>
          <w:szCs w:val="40"/>
        </w:rPr>
      </w:pPr>
      <w:r w:rsidRPr="00FA6758">
        <w:rPr>
          <w:b/>
          <w:bCs/>
          <w:noProof/>
          <w:sz w:val="40"/>
          <w:szCs w:val="44"/>
        </w:rPr>
        <w:t>Néguac</w:t>
      </w:r>
    </w:p>
    <w:p w14:paraId="3BF62ECC" w14:textId="77777777" w:rsidR="006A19BE" w:rsidRDefault="006A19BE">
      <w:pPr>
        <w:jc w:val="center"/>
        <w:rPr>
          <w:b/>
          <w:bCs/>
          <w:noProof/>
          <w:sz w:val="8"/>
          <w:szCs w:val="8"/>
        </w:rPr>
      </w:pPr>
    </w:p>
    <w:p w14:paraId="6E6E2E62" w14:textId="77777777" w:rsidR="006A19BE" w:rsidRPr="0098080F" w:rsidRDefault="00DC0386" w:rsidP="00E17EFC">
      <w:pPr>
        <w:pStyle w:val="Sansinterligne"/>
        <w:jc w:val="center"/>
        <w:rPr>
          <w:szCs w:val="8"/>
        </w:rPr>
      </w:pPr>
      <w:r w:rsidRPr="0098080F">
        <w:t>Apportez gratuitement vos déchets domestiques dangereux au dépôt qui vous convient.</w:t>
      </w:r>
    </w:p>
    <w:p w14:paraId="13F6637C" w14:textId="77777777" w:rsidR="006A19BE" w:rsidRPr="0098080F" w:rsidRDefault="00DC0386" w:rsidP="00E17EFC">
      <w:pPr>
        <w:pStyle w:val="Sansinterligne"/>
        <w:jc w:val="center"/>
      </w:pPr>
      <w:r w:rsidRPr="0098080F">
        <w:t>Ce service gratuit ne s’applique pas au secteur commercial et industriel.</w:t>
      </w:r>
    </w:p>
    <w:p w14:paraId="6E534584" w14:textId="77777777" w:rsidR="006A19BE" w:rsidRPr="00511A76" w:rsidRDefault="006A19BE" w:rsidP="00E17EFC">
      <w:pPr>
        <w:spacing w:before="8" w:after="8" w:line="203" w:lineRule="auto"/>
        <w:jc w:val="center"/>
        <w:outlineLvl w:val="0"/>
        <w:rPr>
          <w:b/>
          <w:bCs/>
          <w:noProof/>
          <w:sz w:val="4"/>
          <w:szCs w:val="8"/>
          <w:u w:val="single"/>
        </w:rPr>
      </w:pPr>
    </w:p>
    <w:p w14:paraId="0B9EBF02" w14:textId="77777777" w:rsidR="006A19BE" w:rsidRPr="00511A76" w:rsidRDefault="006A19BE">
      <w:pPr>
        <w:spacing w:before="8" w:after="8" w:line="203" w:lineRule="auto"/>
        <w:jc w:val="center"/>
        <w:outlineLvl w:val="0"/>
        <w:rPr>
          <w:b/>
          <w:bCs/>
          <w:noProof/>
          <w:sz w:val="4"/>
          <w:szCs w:val="8"/>
          <w:u w:val="single"/>
        </w:rPr>
      </w:pPr>
    </w:p>
    <w:p w14:paraId="6412727C" w14:textId="77777777" w:rsidR="006A19BE" w:rsidRPr="00511A76" w:rsidRDefault="006A19BE">
      <w:pPr>
        <w:spacing w:before="8" w:after="8" w:line="203" w:lineRule="auto"/>
        <w:jc w:val="center"/>
        <w:outlineLvl w:val="0"/>
        <w:rPr>
          <w:b/>
          <w:bCs/>
          <w:noProof/>
          <w:sz w:val="4"/>
          <w:szCs w:val="8"/>
          <w:u w:val="single"/>
        </w:rPr>
      </w:pPr>
    </w:p>
    <w:p w14:paraId="32BEF92E" w14:textId="77777777" w:rsidR="006A19BE" w:rsidRPr="00511A76" w:rsidRDefault="006A19BE">
      <w:pPr>
        <w:spacing w:before="8" w:after="8" w:line="203" w:lineRule="auto"/>
        <w:jc w:val="center"/>
        <w:outlineLvl w:val="0"/>
        <w:rPr>
          <w:b/>
          <w:bCs/>
          <w:noProof/>
          <w:sz w:val="4"/>
          <w:szCs w:val="8"/>
          <w:u w:val="single"/>
        </w:rPr>
      </w:pPr>
    </w:p>
    <w:p w14:paraId="636A3665" w14:textId="77777777" w:rsidR="00152A40" w:rsidRPr="00511A76" w:rsidRDefault="00152A40">
      <w:pPr>
        <w:spacing w:before="8" w:after="8" w:line="203" w:lineRule="auto"/>
        <w:jc w:val="center"/>
        <w:outlineLvl w:val="0"/>
        <w:rPr>
          <w:b/>
          <w:bCs/>
          <w:noProof/>
          <w:sz w:val="4"/>
          <w:szCs w:val="8"/>
          <w:u w:val="single"/>
        </w:rPr>
      </w:pPr>
    </w:p>
    <w:p w14:paraId="7CB5B4FA" w14:textId="77777777" w:rsidR="00511A76" w:rsidRPr="0098080F" w:rsidRDefault="00511A76" w:rsidP="00511A76">
      <w:pPr>
        <w:jc w:val="center"/>
        <w:outlineLvl w:val="0"/>
        <w:rPr>
          <w:b/>
          <w:bCs/>
          <w:noProof/>
          <w:sz w:val="28"/>
          <w:szCs w:val="28"/>
        </w:rPr>
      </w:pPr>
      <w:r w:rsidRPr="0098080F">
        <w:rPr>
          <w:b/>
          <w:bCs/>
          <w:i/>
          <w:iCs/>
          <w:noProof/>
          <w:sz w:val="28"/>
          <w:szCs w:val="28"/>
          <w:u w:val="single"/>
        </w:rPr>
        <w:t>DÉCHETS ACCEPTÉS</w:t>
      </w:r>
    </w:p>
    <w:p w14:paraId="61ECD76D" w14:textId="77777777" w:rsidR="00511A76" w:rsidRPr="0098080F" w:rsidRDefault="00511A76">
      <w:pPr>
        <w:spacing w:before="8" w:after="8" w:line="203" w:lineRule="auto"/>
        <w:jc w:val="center"/>
        <w:outlineLvl w:val="0"/>
        <w:rPr>
          <w:b/>
          <w:bCs/>
          <w:noProof/>
          <w:sz w:val="28"/>
          <w:szCs w:val="28"/>
        </w:rPr>
      </w:pPr>
    </w:p>
    <w:p w14:paraId="56114D22" w14:textId="77777777" w:rsidR="006A19BE" w:rsidRPr="00511A76" w:rsidRDefault="00152A40" w:rsidP="00511A76">
      <w:pPr>
        <w:spacing w:before="8" w:after="8" w:line="203" w:lineRule="auto"/>
        <w:jc w:val="center"/>
        <w:outlineLvl w:val="0"/>
        <w:rPr>
          <w:b/>
          <w:bCs/>
          <w:noProof/>
          <w:sz w:val="8"/>
          <w:szCs w:val="8"/>
        </w:rPr>
      </w:pPr>
      <w:r w:rsidRPr="006E3B94">
        <w:rPr>
          <w:b/>
          <w:bCs/>
          <w:noProof/>
          <w:sz w:val="36"/>
          <w:szCs w:val="36"/>
          <w:lang w:eastAsia="fr-CA"/>
        </w:rPr>
        <w:drawing>
          <wp:inline distT="0" distB="0" distL="0" distR="0" wp14:anchorId="2D3F3AE9" wp14:editId="6DC3BCA1">
            <wp:extent cx="525780" cy="525780"/>
            <wp:effectExtent l="19050" t="0" r="762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B94">
        <w:rPr>
          <w:b/>
          <w:bCs/>
          <w:noProof/>
          <w:sz w:val="36"/>
          <w:szCs w:val="36"/>
          <w:lang w:eastAsia="fr-CA"/>
        </w:rPr>
        <w:drawing>
          <wp:inline distT="0" distB="0" distL="0" distR="0" wp14:anchorId="09287157" wp14:editId="6F90CC07">
            <wp:extent cx="518160" cy="525780"/>
            <wp:effectExtent l="1905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B94" w:rsidRPr="006E3B94">
        <w:rPr>
          <w:b/>
          <w:bCs/>
          <w:noProof/>
          <w:sz w:val="36"/>
          <w:szCs w:val="36"/>
          <w:lang w:eastAsia="fr-CA"/>
        </w:rPr>
        <w:drawing>
          <wp:inline distT="0" distB="0" distL="0" distR="0" wp14:anchorId="20F015F1" wp14:editId="35867985">
            <wp:extent cx="518160" cy="525780"/>
            <wp:effectExtent l="19050" t="0" r="0" b="0"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B94">
        <w:rPr>
          <w:b/>
          <w:bCs/>
          <w:noProof/>
          <w:sz w:val="36"/>
          <w:szCs w:val="36"/>
          <w:lang w:eastAsia="fr-CA"/>
        </w:rPr>
        <w:drawing>
          <wp:inline distT="0" distB="0" distL="0" distR="0" wp14:anchorId="02F0BB49" wp14:editId="684D9C6F">
            <wp:extent cx="510540" cy="518160"/>
            <wp:effectExtent l="19050" t="0" r="3810" b="0"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D0396" w14:textId="77777777" w:rsidR="00E92A0C" w:rsidRDefault="00DC0386">
      <w:pPr>
        <w:spacing w:before="8" w:after="8" w:line="203" w:lineRule="auto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Poison</w:t>
      </w:r>
      <w:r>
        <w:rPr>
          <w:b/>
          <w:bCs/>
          <w:sz w:val="28"/>
          <w:szCs w:val="28"/>
        </w:rPr>
        <w:t xml:space="preserve">s, </w:t>
      </w:r>
      <w:r>
        <w:rPr>
          <w:b/>
          <w:bCs/>
          <w:noProof/>
          <w:sz w:val="28"/>
          <w:szCs w:val="28"/>
        </w:rPr>
        <w:t>insecticides, engrais, matériaux réactifs</w:t>
      </w:r>
      <w:r>
        <w:rPr>
          <w:b/>
          <w:bCs/>
          <w:sz w:val="28"/>
          <w:szCs w:val="28"/>
        </w:rPr>
        <w:t>/</w:t>
      </w:r>
      <w:r>
        <w:rPr>
          <w:b/>
          <w:bCs/>
          <w:noProof/>
          <w:sz w:val="28"/>
          <w:szCs w:val="28"/>
        </w:rPr>
        <w:t>corrosifs,</w:t>
      </w:r>
      <w:r>
        <w:rPr>
          <w:b/>
          <w:bCs/>
          <w:sz w:val="28"/>
          <w:szCs w:val="28"/>
        </w:rPr>
        <w:t xml:space="preserve"> acides,</w:t>
      </w:r>
      <w:r>
        <w:rPr>
          <w:b/>
          <w:bCs/>
          <w:noProof/>
          <w:sz w:val="28"/>
          <w:szCs w:val="28"/>
        </w:rPr>
        <w:t xml:space="preserve"> </w:t>
      </w:r>
    </w:p>
    <w:p w14:paraId="70C8F7B3" w14:textId="106A982F" w:rsidR="006A19BE" w:rsidRPr="00511A76" w:rsidRDefault="00DC0386">
      <w:pPr>
        <w:spacing w:before="8" w:after="8" w:line="203" w:lineRule="auto"/>
        <w:jc w:val="both"/>
        <w:rPr>
          <w:b/>
          <w:bCs/>
          <w:sz w:val="12"/>
          <w:szCs w:val="28"/>
        </w:rPr>
      </w:pPr>
      <w:r>
        <w:rPr>
          <w:b/>
          <w:bCs/>
          <w:noProof/>
          <w:sz w:val="28"/>
          <w:szCs w:val="28"/>
        </w:rPr>
        <w:t>solvants,  huiles, peintures, piles, bonbonnes de propane</w:t>
      </w:r>
      <w:r>
        <w:rPr>
          <w:b/>
          <w:bCs/>
          <w:sz w:val="28"/>
          <w:szCs w:val="28"/>
        </w:rPr>
        <w:t>…</w:t>
      </w:r>
    </w:p>
    <w:p w14:paraId="68D392DF" w14:textId="77777777" w:rsidR="006A19BE" w:rsidRPr="00511A76" w:rsidRDefault="006A19BE">
      <w:pPr>
        <w:spacing w:before="8" w:after="8" w:line="203" w:lineRule="auto"/>
        <w:jc w:val="both"/>
        <w:rPr>
          <w:b/>
          <w:bCs/>
          <w:sz w:val="12"/>
          <w:szCs w:val="28"/>
        </w:rPr>
      </w:pPr>
    </w:p>
    <w:p w14:paraId="17B6772A" w14:textId="77777777" w:rsidR="006A19BE" w:rsidRDefault="00DC0386">
      <w:pPr>
        <w:spacing w:before="8" w:after="8" w:line="203" w:lineRule="auto"/>
        <w:jc w:val="both"/>
        <w:rPr>
          <w:sz w:val="12"/>
          <w:szCs w:val="12"/>
        </w:rPr>
      </w:pPr>
      <w:r>
        <w:t xml:space="preserve">Nous </w:t>
      </w:r>
      <w:r w:rsidR="0020343E">
        <w:t>n’</w:t>
      </w:r>
      <w:r w:rsidR="00F57554">
        <w:t>acceptons pas</w:t>
      </w:r>
      <w:r>
        <w:t xml:space="preserve"> </w:t>
      </w:r>
      <w:r w:rsidR="002A2CDB">
        <w:t>les explosifs tels</w:t>
      </w:r>
      <w:r>
        <w:t xml:space="preserve"> que les </w:t>
      </w:r>
      <w:r w:rsidR="002A2CDB">
        <w:t xml:space="preserve">signaux pyrotechniques, </w:t>
      </w:r>
      <w:proofErr w:type="spellStart"/>
      <w:r w:rsidR="00F36E8A">
        <w:t>flares</w:t>
      </w:r>
      <w:proofErr w:type="spellEnd"/>
      <w:r w:rsidR="002A2CDB">
        <w:t>, cartouches</w:t>
      </w:r>
      <w:r>
        <w:t xml:space="preserve">. </w:t>
      </w:r>
    </w:p>
    <w:p w14:paraId="4E064D4A" w14:textId="77777777" w:rsidR="006A19BE" w:rsidRDefault="006A19BE">
      <w:pPr>
        <w:spacing w:before="8" w:after="8" w:line="203" w:lineRule="auto"/>
        <w:jc w:val="center"/>
        <w:rPr>
          <w:sz w:val="12"/>
          <w:szCs w:val="12"/>
        </w:rPr>
      </w:pPr>
    </w:p>
    <w:p w14:paraId="62CFF136" w14:textId="77777777" w:rsidR="00152A40" w:rsidRDefault="00943EFC">
      <w:pPr>
        <w:spacing w:before="8" w:after="8" w:line="203" w:lineRule="auto"/>
        <w:jc w:val="center"/>
        <w:outlineLvl w:val="0"/>
        <w:rPr>
          <w:b/>
          <w:bCs/>
          <w:noProof/>
          <w:sz w:val="20"/>
          <w:szCs w:val="20"/>
        </w:rPr>
      </w:pPr>
      <w:r w:rsidRPr="00AC4FD3">
        <w:rPr>
          <w:b/>
          <w:bCs/>
          <w:noProof/>
          <w:sz w:val="20"/>
          <w:szCs w:val="20"/>
        </w:rPr>
        <w:t>CSR</w:t>
      </w:r>
      <w:r w:rsidR="00152A40" w:rsidRPr="00AC4FD3">
        <w:rPr>
          <w:b/>
          <w:bCs/>
          <w:noProof/>
          <w:sz w:val="20"/>
          <w:szCs w:val="20"/>
        </w:rPr>
        <w:t xml:space="preserve"> Péninsule acadienne</w:t>
      </w:r>
    </w:p>
    <w:p w14:paraId="28827966" w14:textId="77777777" w:rsidR="004443A8" w:rsidRPr="00AC4FD3" w:rsidRDefault="004443A8">
      <w:pPr>
        <w:spacing w:before="8" w:after="8" w:line="203" w:lineRule="auto"/>
        <w:jc w:val="center"/>
        <w:outlineLvl w:val="0"/>
        <w:rPr>
          <w:b/>
          <w:bCs/>
          <w:noProof/>
          <w:sz w:val="20"/>
          <w:szCs w:val="20"/>
        </w:rPr>
      </w:pPr>
    </w:p>
    <w:p w14:paraId="7C290131" w14:textId="19871DF1" w:rsidR="006A19BE" w:rsidRPr="004443A8" w:rsidRDefault="00152A40" w:rsidP="004443A8">
      <w:pPr>
        <w:spacing w:before="8" w:after="8" w:line="203" w:lineRule="auto"/>
        <w:jc w:val="center"/>
        <w:outlineLvl w:val="0"/>
        <w:rPr>
          <w:b/>
          <w:bCs/>
          <w:noProof/>
          <w:sz w:val="20"/>
          <w:szCs w:val="20"/>
        </w:rPr>
      </w:pPr>
      <w:r w:rsidRPr="00AC4FD3">
        <w:rPr>
          <w:b/>
          <w:bCs/>
          <w:noProof/>
          <w:sz w:val="20"/>
          <w:szCs w:val="20"/>
        </w:rPr>
        <w:t>Service de gestion des déchets solides</w:t>
      </w:r>
      <w:r w:rsidR="00C00A4F">
        <w:rPr>
          <w:b/>
          <w:bCs/>
          <w:noProof/>
          <w:sz w:val="20"/>
          <w:szCs w:val="20"/>
        </w:rPr>
        <w:t>220</w:t>
      </w:r>
      <w:r w:rsidR="00DC0386" w:rsidRPr="00AC4FD3">
        <w:rPr>
          <w:b/>
          <w:bCs/>
          <w:noProof/>
          <w:sz w:val="20"/>
          <w:szCs w:val="20"/>
        </w:rPr>
        <w:t xml:space="preserve">  boul. St-Pierre ouest, Caraquet, N.-B.  </w:t>
      </w:r>
      <w:r w:rsidR="00DC0386" w:rsidRPr="00AC4FD3">
        <w:rPr>
          <w:b/>
          <w:bCs/>
          <w:noProof/>
          <w:sz w:val="20"/>
          <w:szCs w:val="20"/>
          <w:lang w:val="de-DE"/>
        </w:rPr>
        <w:t>E1W 1B6</w:t>
      </w:r>
    </w:p>
    <w:p w14:paraId="4C1FA87D" w14:textId="4778DE1C" w:rsidR="00DC0386" w:rsidRPr="00C00A4F" w:rsidRDefault="00C00A4F">
      <w:pPr>
        <w:spacing w:before="8" w:after="8" w:line="203" w:lineRule="auto"/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noProof/>
          <w:sz w:val="20"/>
          <w:szCs w:val="20"/>
          <w:lang w:val="de-DE"/>
        </w:rPr>
        <w:t>727-7979 ext. 400</w:t>
      </w:r>
      <w:r w:rsidR="00CF014D">
        <w:rPr>
          <w:b/>
          <w:bCs/>
          <w:noProof/>
          <w:sz w:val="20"/>
          <w:szCs w:val="20"/>
          <w:lang w:val="de-DE"/>
        </w:rPr>
        <w:t>1</w:t>
      </w:r>
    </w:p>
    <w:sectPr w:rsidR="00DC0386" w:rsidRPr="00C00A4F" w:rsidSect="006A19B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E5"/>
    <w:rsid w:val="000245CF"/>
    <w:rsid w:val="00046E30"/>
    <w:rsid w:val="001167E5"/>
    <w:rsid w:val="00117E60"/>
    <w:rsid w:val="00152A40"/>
    <w:rsid w:val="001B67C1"/>
    <w:rsid w:val="0020343E"/>
    <w:rsid w:val="002715D1"/>
    <w:rsid w:val="002A2CDB"/>
    <w:rsid w:val="00336260"/>
    <w:rsid w:val="003D043C"/>
    <w:rsid w:val="004443A8"/>
    <w:rsid w:val="00445172"/>
    <w:rsid w:val="00486B78"/>
    <w:rsid w:val="00511A76"/>
    <w:rsid w:val="00557E58"/>
    <w:rsid w:val="005864D6"/>
    <w:rsid w:val="006A19BE"/>
    <w:rsid w:val="006E3B94"/>
    <w:rsid w:val="00822571"/>
    <w:rsid w:val="008A46D0"/>
    <w:rsid w:val="008A5E96"/>
    <w:rsid w:val="00943EFC"/>
    <w:rsid w:val="0098080F"/>
    <w:rsid w:val="00A33030"/>
    <w:rsid w:val="00A3632B"/>
    <w:rsid w:val="00AC4FD3"/>
    <w:rsid w:val="00BA79FA"/>
    <w:rsid w:val="00C00A4F"/>
    <w:rsid w:val="00C733D5"/>
    <w:rsid w:val="00CF014D"/>
    <w:rsid w:val="00DC0386"/>
    <w:rsid w:val="00E17EFC"/>
    <w:rsid w:val="00E92A0C"/>
    <w:rsid w:val="00ED4D0B"/>
    <w:rsid w:val="00F36E8A"/>
    <w:rsid w:val="00F57554"/>
    <w:rsid w:val="00F669F5"/>
    <w:rsid w:val="00F77822"/>
    <w:rsid w:val="00FA6758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C6F50"/>
  <w15:docId w15:val="{A05C5A46-5F42-42B4-A3D8-2672581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8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6A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9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9FA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11A7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COLLECTE DES DÉCHETS</vt:lpstr>
    </vt:vector>
  </TitlesOfParts>
  <Company/>
  <LinksUpToDate>false</LinksUpToDate>
  <CharactersWithSpaces>670</CharactersWithSpaces>
  <SharedDoc>false</SharedDoc>
  <HLinks>
    <vt:vector size="6" baseType="variant">
      <vt:variant>
        <vt:i4>2031656</vt:i4>
      </vt:variant>
      <vt:variant>
        <vt:i4>1043</vt:i4>
      </vt:variant>
      <vt:variant>
        <vt:i4>1032</vt:i4>
      </vt:variant>
      <vt:variant>
        <vt:i4>1</vt:i4>
      </vt:variant>
      <vt:variant>
        <vt:lpwstr>..\..\Mes documents\Mes images\Logo\Cgdanb1.jpg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COLLECTE DES DÉCHETS</dc:title>
  <dc:creator>GLB</dc:creator>
  <cp:lastModifiedBy>Secretaire</cp:lastModifiedBy>
  <cp:revision>2</cp:revision>
  <dcterms:created xsi:type="dcterms:W3CDTF">2025-09-02T19:31:00Z</dcterms:created>
  <dcterms:modified xsi:type="dcterms:W3CDTF">2025-09-02T19:31:00Z</dcterms:modified>
</cp:coreProperties>
</file>